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6BA" w:rsidRPr="00DC16BA" w:rsidRDefault="00DC16BA" w:rsidP="00DC16BA">
      <w:pPr>
        <w:jc w:val="both"/>
        <w:rPr>
          <w:b/>
          <w:bCs/>
        </w:rPr>
      </w:pPr>
      <w:r>
        <w:rPr>
          <w:noProof/>
          <w:lang w:eastAsia="es-ES"/>
        </w:rPr>
        <w:drawing>
          <wp:anchor distT="0" distB="0" distL="114300" distR="114300" simplePos="0" relativeHeight="251692032" behindDoc="0" locked="0" layoutInCell="1" allowOverlap="1" wp14:anchorId="71397C27" wp14:editId="455CCA98">
            <wp:simplePos x="0" y="0"/>
            <wp:positionH relativeFrom="column">
              <wp:posOffset>3796665</wp:posOffset>
            </wp:positionH>
            <wp:positionV relativeFrom="paragraph">
              <wp:posOffset>6985</wp:posOffset>
            </wp:positionV>
            <wp:extent cx="1838325" cy="1028065"/>
            <wp:effectExtent l="0" t="0" r="0" b="635"/>
            <wp:wrapNone/>
            <wp:docPr id="19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2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3F6A"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2819400</wp:posOffset>
                </wp:positionH>
                <wp:positionV relativeFrom="paragraph">
                  <wp:posOffset>281940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FF9F68" id="Grupo 2" o:spid="_x0000_s1026" style="position:absolute;margin-left:222pt;margin-top:22.2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7" o:title=""/>
                </v:shape>
                <w10:wrap anchorx="margin"/>
              </v:group>
            </w:pict>
          </mc:Fallback>
        </mc:AlternateContent>
      </w:r>
      <w:r w:rsidRPr="00DC16BA">
        <w:rPr>
          <w:b/>
          <w:bCs/>
        </w:rPr>
        <w:t>Puerto de Candeleda Recorrido: lineal</w:t>
      </w:r>
    </w:p>
    <w:p w:rsidR="00DC16BA" w:rsidRPr="00DC16BA" w:rsidRDefault="00DC16BA" w:rsidP="00DC16BA">
      <w:pPr>
        <w:jc w:val="both"/>
        <w:rPr>
          <w:b/>
          <w:bCs/>
        </w:rPr>
      </w:pPr>
      <w:r w:rsidRPr="00DC16BA">
        <w:rPr>
          <w:b/>
          <w:bCs/>
        </w:rPr>
        <w:t>Inicio: Candeleda</w:t>
      </w:r>
    </w:p>
    <w:p w:rsidR="00DC16BA" w:rsidRPr="00DC16BA" w:rsidRDefault="00DC16BA" w:rsidP="00DC16BA">
      <w:pPr>
        <w:jc w:val="both"/>
        <w:rPr>
          <w:b/>
          <w:bCs/>
        </w:rPr>
      </w:pPr>
      <w:r w:rsidRPr="00DC16BA">
        <w:rPr>
          <w:b/>
          <w:bCs/>
        </w:rPr>
        <w:t>Fin: puerto de Candeleda</w:t>
      </w:r>
    </w:p>
    <w:p w:rsidR="00DC16BA" w:rsidRPr="00DC16BA" w:rsidRDefault="00DC16BA" w:rsidP="00DC16BA">
      <w:pPr>
        <w:jc w:val="both"/>
        <w:rPr>
          <w:b/>
          <w:bCs/>
        </w:rPr>
      </w:pPr>
      <w:r w:rsidRPr="00DC16BA">
        <w:rPr>
          <w:b/>
          <w:bCs/>
        </w:rPr>
        <w:t>Longitud: 14,7 km</w:t>
      </w:r>
    </w:p>
    <w:p w:rsidR="00DC16BA" w:rsidRPr="00DC16BA" w:rsidRDefault="00DC16BA" w:rsidP="00DC16BA">
      <w:pPr>
        <w:jc w:val="both"/>
        <w:rPr>
          <w:b/>
          <w:bCs/>
        </w:rPr>
      </w:pPr>
      <w:r w:rsidRPr="00DC16BA">
        <w:rPr>
          <w:b/>
          <w:bCs/>
        </w:rPr>
        <w:t>Desnivel: 1.559 m</w:t>
      </w:r>
    </w:p>
    <w:p w:rsidR="001A4011" w:rsidRDefault="00DC16BA" w:rsidP="00DC16BA">
      <w:pPr>
        <w:jc w:val="both"/>
        <w:rPr>
          <w:b/>
          <w:bCs/>
        </w:rPr>
      </w:pPr>
      <w:r w:rsidRPr="00DC16BA">
        <w:rPr>
          <w:b/>
          <w:bCs/>
        </w:rPr>
        <w:t>Dificultad: alta, debido a su longitud y la fuerte pendiente</w:t>
      </w:r>
    </w:p>
    <w:p w:rsidR="00DC16BA" w:rsidRPr="00DC16BA" w:rsidRDefault="00DC16BA" w:rsidP="00DC16BA">
      <w:pPr>
        <w:jc w:val="both"/>
      </w:pPr>
      <w:r w:rsidRPr="00DC16BA">
        <w:t>Este camino ha sido utilizado desde tiempos inmemoriales para cruzar la sierra en dirección norte como vía pecuaria para llevar los ganados a tierras extremeñas y posteriormente acondicionado como trocha real para el rey Alfonso XIII. La ruta ofrece bellas gargantas de aguas torrenciales así como una variada vegetación compuesta por castaños, robles, pinos, enebros centenarios y pastos frescos</w:t>
      </w:r>
    </w:p>
    <w:p w:rsidR="00596B90" w:rsidRDefault="00596B90" w:rsidP="00203F6A">
      <w:pPr>
        <w:jc w:val="both"/>
      </w:pPr>
      <w:bookmarkStart w:id="0" w:name="_GoBack"/>
      <w:bookmarkEnd w:id="0"/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A4011"/>
    <w:rsid w:val="00203F6A"/>
    <w:rsid w:val="00287D9E"/>
    <w:rsid w:val="00471D1F"/>
    <w:rsid w:val="005352A5"/>
    <w:rsid w:val="00556195"/>
    <w:rsid w:val="00596B90"/>
    <w:rsid w:val="005A1D87"/>
    <w:rsid w:val="005D0949"/>
    <w:rsid w:val="00617C82"/>
    <w:rsid w:val="00656F61"/>
    <w:rsid w:val="007E6CF5"/>
    <w:rsid w:val="009D51F3"/>
    <w:rsid w:val="009F553F"/>
    <w:rsid w:val="00DC16BA"/>
    <w:rsid w:val="00E116FD"/>
    <w:rsid w:val="00EA311C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2021-05-12T12:07:00Z</dcterms:created>
  <dcterms:modified xsi:type="dcterms:W3CDTF">2021-05-12T12:07:00Z</dcterms:modified>
</cp:coreProperties>
</file>